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132" w:rsidRDefault="00086132" w:rsidP="0008613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Бесплатная юридическая помощь гражданам, относящимся к категориям, установленным частью 1 статьи 20 Федерального закона от  21 ноября 2011 г. № 324-ФЗ «О бесплатной юридической помощи в Российской Федерации», оказывается:</w:t>
      </w:r>
    </w:p>
    <w:p w:rsidR="00086132" w:rsidRDefault="00086132" w:rsidP="0008613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086132" w:rsidRDefault="00086132" w:rsidP="00086132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. в формах устного и письменного правового консультирования, составления заявления, жалобы, ходатайства и других документов правового характера в случаях, установленных частью 2 статьи 20 Федерального закона от  21 ноября 2011 г. № 324-ФЗ «О бесплатной юридической помощи в Российской Федерации»:</w:t>
      </w:r>
    </w:p>
    <w:p w:rsidR="00086132" w:rsidRDefault="00086132" w:rsidP="00086132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1) заключение, изменение, расторжение, признание недействительными сделок с недвижимым имуществом, государственная регистрация прав на недвижимое имущество и сделок с ним (в случае, если квартира, жилой дом или их части являются единственным жилым помещением гражданина и его семьи);</w:t>
      </w:r>
    </w:p>
    <w:p w:rsidR="00086132" w:rsidRDefault="00086132" w:rsidP="00086132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2) признание права на жилое помещение, пред</w:t>
      </w:r>
      <w:bookmarkStart w:id="0" w:name="_GoBack"/>
      <w:bookmarkEnd w:id="0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оставление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расторжение и прекращение договора социального найма жилого помещения, выселение из жилого помещения (в случае, если квартира, жилой дом или их части являются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</w:r>
    </w:p>
    <w:p w:rsidR="00086132" w:rsidRDefault="00086132" w:rsidP="00086132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3) признание и сохранение права собственности на земельный участок, права постоянного (бессрочного) пользования, а также права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:rsidR="00086132" w:rsidRDefault="00086132" w:rsidP="00086132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4) защита прав потребителей (в части предоставления коммунальных услуг);</w:t>
      </w:r>
    </w:p>
    <w:p w:rsidR="00086132" w:rsidRDefault="00086132" w:rsidP="00086132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5) отказ работодателя в заключени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и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трудового договора, нарушающий гарантии, установленные Трудовым кодексом Российской Федерации, восстановление на работе, взыскание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</w:r>
    </w:p>
    <w:p w:rsidR="00086132" w:rsidRDefault="00086132" w:rsidP="00086132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6) признание гражданина безработным и установление пособия по безработице;</w:t>
      </w:r>
    </w:p>
    <w:p w:rsidR="00086132" w:rsidRDefault="00086132" w:rsidP="00086132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7) возмещение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086132" w:rsidRDefault="00086132" w:rsidP="00086132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8) предоставление мер социальной поддержки, оказание малоимущим гражданам государственной социальной помощи, предоставление субсидий на оплату жилого помещения и коммунальных услуг;</w:t>
      </w:r>
    </w:p>
    <w:p w:rsidR="00086132" w:rsidRDefault="00086132" w:rsidP="00086132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9) назначение, перерасчет и взыскание страховых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:rsidR="00086132" w:rsidRDefault="00086132" w:rsidP="00086132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10) установление и оспаривание отцовства (материнства), взыскание алиментов;</w:t>
      </w:r>
    </w:p>
    <w:p w:rsidR="00086132" w:rsidRDefault="00086132" w:rsidP="00086132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10.1) установление усыновления, опеки или попечительства над детьми-сиротами и детьми, оставшимися без попечения родителей, заключение договора об осуществлении опеки или попечительства над такими детьми;</w:t>
      </w:r>
    </w:p>
    <w:p w:rsidR="00086132" w:rsidRDefault="00086132" w:rsidP="00086132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10.2) защита прав и законных интересов 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086132" w:rsidRDefault="00086132" w:rsidP="00086132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11) реабилитация граждан, пострадавших от политических репрессий;</w:t>
      </w:r>
    </w:p>
    <w:p w:rsidR="00086132" w:rsidRDefault="00086132" w:rsidP="00086132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12) ограничение дееспособности;</w:t>
      </w:r>
    </w:p>
    <w:p w:rsidR="00086132" w:rsidRDefault="00086132" w:rsidP="00086132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13) обжалование нарушений прав и свобод граждан при оказании психиатрической помощи;</w:t>
      </w:r>
    </w:p>
    <w:p w:rsidR="00086132" w:rsidRDefault="00086132" w:rsidP="00086132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14)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медико-социальная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экспертиза и реабилитация инвалидов;</w:t>
      </w:r>
    </w:p>
    <w:p w:rsidR="00086132" w:rsidRDefault="00086132" w:rsidP="00086132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15) обжалование во внесудебном порядке актов органов государственной власти, органов местного самоуправления и должностных лиц;</w:t>
      </w:r>
    </w:p>
    <w:p w:rsidR="00086132" w:rsidRDefault="00086132" w:rsidP="00086132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16) восстановление имущественных прав, личных неимущественных прав, нарушенных в результате чрезвычайной ситуации, возмещение ущерба, причиненного вследствие чрезвычайной ситуации.</w:t>
      </w:r>
    </w:p>
    <w:p w:rsidR="00086132" w:rsidRDefault="00086132" w:rsidP="00086132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</w:p>
    <w:p w:rsidR="00086132" w:rsidRDefault="00086132" w:rsidP="00086132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</w:p>
    <w:p w:rsidR="00086132" w:rsidRDefault="00086132" w:rsidP="00086132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. в виде представления интересов граждан, имеющих право на получение бесплатной юридической помощи в судах, государственных и муниципальных органах, организациях в соответствии с частью 3 статьи 20 Федерального закона от  21 ноября 2011 г. № 324-ФЗ «О бесплатной юридической помощи в Российской Федерации» в случае если они являются:</w:t>
      </w:r>
    </w:p>
    <w:p w:rsidR="00086132" w:rsidRDefault="00086132" w:rsidP="000861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истцами и ответчиками при рассмотрении судами дел о:</w:t>
      </w:r>
    </w:p>
    <w:p w:rsidR="00086132" w:rsidRDefault="00086132" w:rsidP="000861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а) расторжении, признании недействительными сделок с недвижимым имуществом, о государственной регистрации прав на недвижимое имущество и сделок с ним и об отказе в государственной регистрации таких прав (в случае, если квартира, жилой дом или их части являются единственным жилым помещением гражданина и его семьи);</w:t>
      </w:r>
      <w:proofErr w:type="gramEnd"/>
    </w:p>
    <w:p w:rsidR="00086132" w:rsidRDefault="00086132" w:rsidP="000861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б) признании права на жилое помещение, предоставлении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в том числе принятых на воспитание в семьи, лиц из числа детей-сирот и детей, оставшихся без попечения родителей, расторжении и прекращении договора социального найма жилого помещения, выселении из жилого помещения (в случае</w:t>
      </w:r>
      <w:proofErr w:type="gramEnd"/>
      <w:r>
        <w:rPr>
          <w:rFonts w:ascii="Times New Roman" w:hAnsi="Times New Roman"/>
          <w:sz w:val="28"/>
          <w:szCs w:val="28"/>
        </w:rPr>
        <w:t>, если квартира, жилой дом или их части являются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</w:r>
    </w:p>
    <w:p w:rsidR="00086132" w:rsidRDefault="00086132" w:rsidP="000861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в) признании и сохранении права собственности на земельный участок, права постоянного бессрочного пользования, а также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  <w:proofErr w:type="gramEnd"/>
    </w:p>
    <w:p w:rsidR="00086132" w:rsidRDefault="00086132" w:rsidP="000861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истцами (заявителями) при рассмотрении судами дел:</w:t>
      </w:r>
    </w:p>
    <w:p w:rsidR="00086132" w:rsidRDefault="00086132" w:rsidP="000861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о взыскании алиментов;</w:t>
      </w:r>
    </w:p>
    <w:p w:rsidR="00086132" w:rsidRDefault="00086132" w:rsidP="000861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о возмещении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086132" w:rsidRDefault="00086132" w:rsidP="000861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об установлении усыновления, опеки или попечительства в отношении детей-сирот и детей, оставшихся без попечения родителей, о заключении договора об осуществлении опеки или попечительства над такими детьми;</w:t>
      </w:r>
    </w:p>
    <w:p w:rsidR="00086132" w:rsidRDefault="00086132" w:rsidP="000861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об обеспечении мер государственной поддержки детям-инвалидам, детям-сиротам, детям, оставшимся без попечения родителей, лицам из числа детей-сирот и детей, оставшихся без попечения родителей;</w:t>
      </w:r>
    </w:p>
    <w:p w:rsidR="00086132" w:rsidRDefault="00086132" w:rsidP="000861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гражданами, в отношении которых судом рассматривается заявление о признании их недееспособными;</w:t>
      </w:r>
    </w:p>
    <w:p w:rsidR="00086132" w:rsidRDefault="00086132" w:rsidP="000861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гражданами, пострадавшими от политических репрессий, - по вопросам, связанным с реабилитацией;</w:t>
      </w:r>
    </w:p>
    <w:p w:rsidR="00086132" w:rsidRDefault="00086132" w:rsidP="000861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гражданами,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стационаре;</w:t>
      </w:r>
    </w:p>
    <w:p w:rsidR="00086132" w:rsidRDefault="00086132" w:rsidP="000861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гражданами, пострадавшими от чрезвычайной ситуации, - по вопросам, связанным с восстановлением имущественных прав, личных неимущественных прав, нарушенных в результате чрезвычайной ситуации, возмещением ущерба, причиненного вследствие чрезвычайной ситуации.</w:t>
      </w:r>
    </w:p>
    <w:p w:rsidR="00D728E4" w:rsidRDefault="00D728E4"/>
    <w:sectPr w:rsidR="00D72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132"/>
    <w:rsid w:val="00086132"/>
    <w:rsid w:val="00D72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13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6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613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13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6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613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7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1095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Килюшева Оксана Евгеньевна</dc:creator>
  <cp:lastModifiedBy>Килюшева Оксана Евгеньевна</cp:lastModifiedBy>
  <cp:revision>1</cp:revision>
  <cp:lastPrinted>2017-08-07T12:36:00Z</cp:lastPrinted>
  <dcterms:created xsi:type="dcterms:W3CDTF">2017-08-07T12:35:00Z</dcterms:created>
  <dcterms:modified xsi:type="dcterms:W3CDTF">2017-08-07T12:36:00Z</dcterms:modified>
</cp:coreProperties>
</file>